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AD0" w:rsidRPr="008458E7" w:rsidRDefault="00035AD0" w:rsidP="00035A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8E7">
        <w:rPr>
          <w:rFonts w:ascii="Times New Roman" w:hAnsi="Times New Roman" w:cs="Times New Roman"/>
          <w:b/>
          <w:sz w:val="28"/>
          <w:szCs w:val="28"/>
        </w:rPr>
        <w:t>Создание условий для развития детей раннего возраста (от 2-3 лет).</w:t>
      </w:r>
      <w:r w:rsidRPr="0032064D">
        <w:rPr>
          <w:noProof/>
          <w:lang w:eastAsia="ru-RU"/>
        </w:rPr>
        <w:t xml:space="preserve"> 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В группе имеется материал для познавательного развития детей (мозаики, пирамидки, панели с отверстиями разных геометрических форм и соответствующие вкладыши, пособия для развития мелкой моторики (с пуговицами, шнурками), разноцветные кубики, мячи, машинки, коляски); книжки с цветными картинками.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Имеется игровой материал для сюжетных игр детей (куклы и животные разных размеров, одежда для кукол, игрушечная мебель, строительные материалы различных форм и цветов, игрушечные телефоны, кукольный театр, неоформленный материал: кубики, палочки, лоскутки ткани и др.)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 xml:space="preserve">Имеется игровой материал и оборудование для музыкального развития детей (игрушечные музыкальные, шумовые инструменты). 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Имеется игровой материал  и оборудование для продуктивной и творческой деятельности детей (листы бумаги и альбомы, кисти, краски, карандаши, фломастеры, разноцветные мелки, пластилин, доски для работы с пластилином, баночки для воды и пр.).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Имеются игрушки для игр во время прогулок (ведерки, лопатки, формочки, совочки, грабельки и пр.).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Имеется спортивное оборудование (мягкие модули, мячи, кегли, скакалки, оборудование  и материал для физического развития и пр.)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Игрушки в помещении расположены по тематическому принципу с тем, чтобы каждый ребенок мог выбрать себе занятие по душе.</w:t>
      </w:r>
    </w:p>
    <w:p w:rsidR="00035AD0" w:rsidRPr="008458E7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Все игрушки и материалы для работы доступны детям.</w:t>
      </w:r>
    </w:p>
    <w:p w:rsidR="00035AD0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Помещения групп эстетически оформлены, в коридорах детского сада и приемных групп имеются информационные стенды для родителей, для выставок детских работ.</w:t>
      </w:r>
    </w:p>
    <w:p w:rsidR="00035AD0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5AD0" w:rsidRPr="00D87CA4" w:rsidRDefault="00035AD0" w:rsidP="00035AD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D32E7" wp14:editId="12B6B3F8">
            <wp:extent cx="5747657" cy="3829780"/>
            <wp:effectExtent l="323850" t="323850" r="329565" b="323215"/>
            <wp:docPr id="1" name="Рисунок 1" descr="C:\Users\User\Desktop\все фото\от 2 группы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от 2 группы\DSC_0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22" cy="3832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5AD0" w:rsidRPr="008458E7" w:rsidRDefault="00035AD0" w:rsidP="00035A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8E7">
        <w:rPr>
          <w:rFonts w:ascii="Times New Roman" w:hAnsi="Times New Roman" w:cs="Times New Roman"/>
          <w:b/>
          <w:sz w:val="28"/>
          <w:szCs w:val="28"/>
        </w:rPr>
        <w:lastRenderedPageBreak/>
        <w:t>Создание условий для развития для детей от 3-7 лет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В ДОУ имеются дидактические средства и оборудование для разностороннего развития детей.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Имеются магнитофоны, музыкальный центр, компьютеры, проектор и демонстрационный экран, ксероксы, принтеры, ламинатор и пр.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22E1E0" wp14:editId="03400B5F">
            <wp:simplePos x="0" y="0"/>
            <wp:positionH relativeFrom="margin">
              <wp:posOffset>-36830</wp:posOffset>
            </wp:positionH>
            <wp:positionV relativeFrom="margin">
              <wp:posOffset>1588770</wp:posOffset>
            </wp:positionV>
            <wp:extent cx="3599180" cy="2553970"/>
            <wp:effectExtent l="323850" t="323850" r="325120" b="322580"/>
            <wp:wrapSquare wrapText="bothSides"/>
            <wp:docPr id="2" name="Рисунок 2" descr="C:\Users\User\Desktop\выложить на сайт\режимные моменты 2013\Семейные заботы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ложить на сайт\режимные моменты 2013\Семейные заботы.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553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Имеются альбомы, картины, муляжи, художественная литература и прочее для обогащения детей представлениями.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35AD0" w:rsidRPr="00E65B48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58E7">
        <w:rPr>
          <w:rFonts w:ascii="Times New Roman" w:hAnsi="Times New Roman" w:cs="Times New Roman"/>
          <w:sz w:val="28"/>
          <w:szCs w:val="28"/>
        </w:rPr>
        <w:t>В группах имеются дидактические игры (лото, домино, наборы картинок), различные сюжетные игровые наборы и игрушки.</w:t>
      </w:r>
      <w:r w:rsidRPr="00E65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 xml:space="preserve">Имеются игрушки и оборудование для сенсорного развития (мозаики, </w:t>
      </w:r>
      <w:proofErr w:type="spellStart"/>
      <w:r w:rsidRPr="008458E7">
        <w:rPr>
          <w:rFonts w:ascii="Times New Roman" w:hAnsi="Times New Roman" w:cs="Times New Roman"/>
          <w:sz w:val="28"/>
          <w:szCs w:val="28"/>
        </w:rPr>
        <w:t>танграммы</w:t>
      </w:r>
      <w:proofErr w:type="spellEnd"/>
      <w:r w:rsidRPr="008458E7">
        <w:rPr>
          <w:rFonts w:ascii="Times New Roman" w:hAnsi="Times New Roman" w:cs="Times New Roman"/>
          <w:sz w:val="28"/>
          <w:szCs w:val="28"/>
        </w:rPr>
        <w:t>, разрезные картинки, коллекции тканей, бумаги, дерева разной текстуры, материал для ручного труда).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Имеется наглядный и иллюстративный материал по всем направления развития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E7">
        <w:rPr>
          <w:rFonts w:ascii="Times New Roman" w:hAnsi="Times New Roman" w:cs="Times New Roman"/>
          <w:sz w:val="28"/>
          <w:szCs w:val="28"/>
        </w:rPr>
        <w:t>Созданы условия для совместной и индивидуальной активности детей.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458E7">
        <w:rPr>
          <w:rFonts w:ascii="Times New Roman" w:hAnsi="Times New Roman" w:cs="Times New Roman"/>
          <w:sz w:val="28"/>
          <w:szCs w:val="28"/>
        </w:rPr>
        <w:t>В группах в свободном доступе для детей имеются необходимые материалы для рисования, лепки и аппликации, художественного труда (бумага разных видов, форматов и цветов, пластилин, краски, кисти, карандаши, природный и бросовый материал и пр.), а также материал для самостоятельной деятельности.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00E971" wp14:editId="7D087B27">
            <wp:simplePos x="0" y="0"/>
            <wp:positionH relativeFrom="margin">
              <wp:posOffset>-31115</wp:posOffset>
            </wp:positionH>
            <wp:positionV relativeFrom="margin">
              <wp:posOffset>5330825</wp:posOffset>
            </wp:positionV>
            <wp:extent cx="3526790" cy="2350770"/>
            <wp:effectExtent l="323850" t="323850" r="321310" b="316230"/>
            <wp:wrapSquare wrapText="bothSides"/>
            <wp:docPr id="3" name="Рисунок 3" descr="C:\Users\User\Desktop\выложить на сайт\режимные моменты 2013\Юные архитекторы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ложить на сайт\режимные моменты 2013\Юные архитекторы.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350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58E7">
        <w:rPr>
          <w:rFonts w:ascii="Times New Roman" w:hAnsi="Times New Roman" w:cs="Times New Roman"/>
          <w:sz w:val="28"/>
          <w:szCs w:val="28"/>
        </w:rPr>
        <w:t>В группах имеется мелкий (настольный) и крупный (напольный) строительные материалы. Есть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E7">
        <w:rPr>
          <w:rFonts w:ascii="Times New Roman" w:hAnsi="Times New Roman" w:cs="Times New Roman"/>
          <w:sz w:val="28"/>
          <w:szCs w:val="28"/>
        </w:rPr>
        <w:t>конструкторы (деревянные, пластмассовые, с различными способами соединения деталей).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 xml:space="preserve">Материал во всех группах соответствует требованиям безопасности и подобран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458E7">
        <w:rPr>
          <w:rFonts w:ascii="Times New Roman" w:hAnsi="Times New Roman" w:cs="Times New Roman"/>
          <w:sz w:val="28"/>
          <w:szCs w:val="28"/>
        </w:rPr>
        <w:t>оответствии с возрастом детей.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35AD0" w:rsidRDefault="00035AD0" w:rsidP="00035A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5AD0" w:rsidRDefault="00035AD0" w:rsidP="00035A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AD0" w:rsidRPr="008458E7" w:rsidRDefault="00035AD0" w:rsidP="00035A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8E7">
        <w:rPr>
          <w:rFonts w:ascii="Times New Roman" w:hAnsi="Times New Roman" w:cs="Times New Roman"/>
          <w:b/>
          <w:sz w:val="28"/>
          <w:szCs w:val="28"/>
        </w:rPr>
        <w:lastRenderedPageBreak/>
        <w:t>Создание условий для охраны и укрепления здоровья детей.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Медицинское обслуживание детей осуществляется старшей медицинской сестрой.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Старшая медицинская сестра осуществляет свою деятельность в соответствии с планом работы медицинского кабинета, цель которого – улучшение потенциала и баланса здоровья, положительные изменения в гигиенической культуре, формирование потребности у детей, родителей, сотрудников ДОУ в сохранении и укреплении здоровья детей.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69759D" wp14:editId="6DD1D7FB">
            <wp:simplePos x="0" y="0"/>
            <wp:positionH relativeFrom="margin">
              <wp:posOffset>10795</wp:posOffset>
            </wp:positionH>
            <wp:positionV relativeFrom="margin">
              <wp:posOffset>2662555</wp:posOffset>
            </wp:positionV>
            <wp:extent cx="3501390" cy="2626995"/>
            <wp:effectExtent l="323850" t="323850" r="327660" b="325755"/>
            <wp:wrapSquare wrapText="bothSides"/>
            <wp:docPr id="4" name="Рисунок 4" descr="C:\Users\User\Desktop\все фото\фото на сайт\Как мы живем\Мы спортивные ребята (8 гр.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фото на сайт\Как мы живем\Мы спортивные ребята (8 гр.)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6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В детском саду создан комплекс медико-педагогических технологий, направленных на полноценное физическое развитие детей, их оздоровление, профилактику заболеваний, коррекцию нарушений здоровья.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458E7">
        <w:rPr>
          <w:rFonts w:ascii="Times New Roman" w:hAnsi="Times New Roman" w:cs="Times New Roman"/>
          <w:sz w:val="28"/>
          <w:szCs w:val="28"/>
        </w:rPr>
        <w:t>Медицинский компле</w:t>
      </w:r>
      <w:proofErr w:type="gramStart"/>
      <w:r w:rsidRPr="008458E7">
        <w:rPr>
          <w:rFonts w:ascii="Times New Roman" w:hAnsi="Times New Roman" w:cs="Times New Roman"/>
          <w:sz w:val="28"/>
          <w:szCs w:val="28"/>
        </w:rPr>
        <w:t>кс вкл</w:t>
      </w:r>
      <w:proofErr w:type="gramEnd"/>
      <w:r w:rsidRPr="008458E7">
        <w:rPr>
          <w:rFonts w:ascii="Times New Roman" w:hAnsi="Times New Roman" w:cs="Times New Roman"/>
          <w:sz w:val="28"/>
          <w:szCs w:val="28"/>
        </w:rPr>
        <w:t>ючает в себя – медицинский кабинет (осмотр детей, работа с документацией, рабочее место старшей медицинской сестры, оказание первой доврачебной помощи, обработка инструментария, хранение медикаментов, лекарственных препаратов), процедурный кабинет  изолятор.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Медицинский кабинет оснащен необходимым оборудованием, соответствующим санитарно-гигиеническим требованиям.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 xml:space="preserve">Общее санитарно-гигиеническое состояние ДОУ соответствует требованиям Управления </w:t>
      </w:r>
      <w:proofErr w:type="spellStart"/>
      <w:r w:rsidRPr="008458E7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8458E7">
        <w:rPr>
          <w:rFonts w:ascii="Times New Roman" w:hAnsi="Times New Roman" w:cs="Times New Roman"/>
          <w:sz w:val="28"/>
          <w:szCs w:val="28"/>
        </w:rPr>
        <w:t xml:space="preserve">. В соответствии с требованиями </w:t>
      </w:r>
      <w:proofErr w:type="spellStart"/>
      <w:r w:rsidRPr="008458E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458E7">
        <w:rPr>
          <w:rFonts w:ascii="Times New Roman" w:hAnsi="Times New Roman" w:cs="Times New Roman"/>
          <w:sz w:val="28"/>
          <w:szCs w:val="28"/>
        </w:rPr>
        <w:t xml:space="preserve"> в группах созданы санитарно-гигиенические условия, подобрано оборудование, мебель согласно возрастным и ростовым показателям детей.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В каждой группе имеется аптечка первой неотложной помощи. Каждый месяц проводится анализ заболеваемости и посещаемости воспитанников.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458E7">
        <w:rPr>
          <w:rFonts w:ascii="Times New Roman" w:hAnsi="Times New Roman" w:cs="Times New Roman"/>
          <w:sz w:val="28"/>
          <w:szCs w:val="28"/>
        </w:rPr>
        <w:t>Медицинская сестра выполняет учебно-просветительскую работу: проводит индивидуальные беседы с родителями, воспитателями; систематически знакомит с новинками литературы.</w:t>
      </w:r>
    </w:p>
    <w:p w:rsidR="00035AD0" w:rsidRPr="008458E7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>В ДОУ созданы условия для осуществления 4-х разового питания воспитанников, а также для хранения и приготовления пищи. В дошкольном учреждении используется 10-дневное меню, разработанное старшей медицинской сестрой с учетом физиологических потребностей, желания детей и в соответствии с нормативными документами.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458E7">
        <w:rPr>
          <w:rFonts w:ascii="Times New Roman" w:hAnsi="Times New Roman" w:cs="Times New Roman"/>
          <w:sz w:val="28"/>
          <w:szCs w:val="28"/>
        </w:rPr>
        <w:t xml:space="preserve">В детском саду 4-х разовое питание: завтрак, 20й завтрак, обед, уплотненный полдник. Ведется </w:t>
      </w:r>
      <w:proofErr w:type="gramStart"/>
      <w:r w:rsidRPr="008458E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458E7">
        <w:rPr>
          <w:rFonts w:ascii="Times New Roman" w:hAnsi="Times New Roman" w:cs="Times New Roman"/>
          <w:sz w:val="28"/>
          <w:szCs w:val="28"/>
        </w:rPr>
        <w:t xml:space="preserve"> соблюдением режима питания. </w:t>
      </w:r>
      <w:proofErr w:type="gramStart"/>
      <w:r w:rsidRPr="008458E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458E7">
        <w:rPr>
          <w:rFonts w:ascii="Times New Roman" w:hAnsi="Times New Roman" w:cs="Times New Roman"/>
          <w:sz w:val="28"/>
          <w:szCs w:val="28"/>
        </w:rPr>
        <w:t xml:space="preserve"> качеством питания осуществляет старшая медицинская сестра и заведующ</w:t>
      </w:r>
      <w:r>
        <w:rPr>
          <w:rFonts w:ascii="Times New Roman" w:hAnsi="Times New Roman" w:cs="Times New Roman"/>
          <w:sz w:val="28"/>
          <w:szCs w:val="28"/>
        </w:rPr>
        <w:t>ий детским садом.</w:t>
      </w:r>
    </w:p>
    <w:p w:rsidR="00035AD0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35AD0" w:rsidRPr="009305CA" w:rsidRDefault="00035AD0" w:rsidP="00035AD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2DEF" w:rsidRDefault="00F32DEF">
      <w:bookmarkStart w:id="0" w:name="_GoBack"/>
      <w:bookmarkEnd w:id="0"/>
    </w:p>
    <w:sectPr w:rsidR="00F32DEF" w:rsidSect="008722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E9"/>
    <w:rsid w:val="00035AD0"/>
    <w:rsid w:val="006263E9"/>
    <w:rsid w:val="00F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4469</Characters>
  <Application>Microsoft Office Word</Application>
  <DocSecurity>0</DocSecurity>
  <Lines>37</Lines>
  <Paragraphs>10</Paragraphs>
  <ScaleCrop>false</ScaleCrop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2014-08-14T10:33:00Z</dcterms:created>
  <dcterms:modified xsi:type="dcterms:W3CDTF">2014-08-14T10:33:00Z</dcterms:modified>
</cp:coreProperties>
</file>